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9B" w:rsidRPr="00BC099B" w:rsidRDefault="00835EF4" w:rsidP="00835EF4">
      <w:pPr>
        <w:spacing w:after="0"/>
        <w:rPr>
          <w:sz w:val="24"/>
          <w:szCs w:val="24"/>
        </w:rPr>
      </w:pPr>
      <w:r>
        <w:rPr>
          <w:sz w:val="24"/>
          <w:szCs w:val="24"/>
        </w:rPr>
        <w:t>HONPA HONGWANJI HAWAII BETSUIN</w:t>
      </w:r>
    </w:p>
    <w:p w:rsidR="00BC099B" w:rsidRPr="00BC099B" w:rsidRDefault="00BC099B" w:rsidP="00BC099B">
      <w:pPr>
        <w:rPr>
          <w:sz w:val="24"/>
          <w:szCs w:val="24"/>
        </w:rPr>
      </w:pPr>
      <w:r w:rsidRPr="00BC099B">
        <w:rPr>
          <w:sz w:val="24"/>
          <w:szCs w:val="24"/>
        </w:rPr>
        <w:t>Buddhist Education Committee</w:t>
      </w:r>
    </w:p>
    <w:p w:rsidR="00BC099B" w:rsidRPr="000E616A" w:rsidRDefault="00BC099B" w:rsidP="00BC099B">
      <w:pPr>
        <w:rPr>
          <w:rFonts w:ascii="Arial" w:hAnsi="Arial" w:cs="Arial"/>
          <w:b/>
          <w:sz w:val="28"/>
          <w:szCs w:val="28"/>
        </w:rPr>
      </w:pPr>
      <w:r w:rsidRPr="000E616A">
        <w:rPr>
          <w:rFonts w:ascii="Arial" w:hAnsi="Arial" w:cs="Arial"/>
          <w:b/>
          <w:sz w:val="28"/>
          <w:szCs w:val="28"/>
        </w:rPr>
        <w:t>2014 AUTUMN OHIGAN – PEACE WEEK</w:t>
      </w:r>
    </w:p>
    <w:p w:rsidR="00BC099B" w:rsidRPr="000E616A" w:rsidRDefault="00BC099B" w:rsidP="00BC099B">
      <w:pPr>
        <w:rPr>
          <w:rFonts w:ascii="Arial" w:hAnsi="Arial" w:cs="Arial"/>
          <w:b/>
          <w:sz w:val="28"/>
          <w:szCs w:val="28"/>
        </w:rPr>
      </w:pPr>
      <w:r w:rsidRPr="000E616A">
        <w:rPr>
          <w:rFonts w:ascii="Arial" w:hAnsi="Arial" w:cs="Arial"/>
          <w:b/>
          <w:sz w:val="28"/>
          <w:szCs w:val="28"/>
        </w:rPr>
        <w:t xml:space="preserve">A “TALK STORY” WITH REVEREND WILL MASUDA </w:t>
      </w:r>
    </w:p>
    <w:p w:rsidR="00005A22" w:rsidRDefault="00BC099B" w:rsidP="004A680F">
      <w:pPr>
        <w:spacing w:after="0"/>
        <w:rPr>
          <w:rFonts w:ascii="Arial" w:hAnsi="Arial" w:cs="Arial"/>
          <w:b/>
          <w:sz w:val="32"/>
          <w:szCs w:val="32"/>
        </w:rPr>
      </w:pPr>
      <w:r w:rsidRPr="000E616A">
        <w:rPr>
          <w:rFonts w:ascii="Arial" w:hAnsi="Arial" w:cs="Arial"/>
          <w:b/>
          <w:sz w:val="32"/>
          <w:szCs w:val="32"/>
        </w:rPr>
        <w:t xml:space="preserve">SHIN </w:t>
      </w:r>
      <w:r w:rsidR="00A921DD">
        <w:rPr>
          <w:rFonts w:ascii="Arial" w:hAnsi="Arial" w:cs="Arial"/>
          <w:b/>
          <w:sz w:val="32"/>
          <w:szCs w:val="32"/>
        </w:rPr>
        <w:t xml:space="preserve">BUDDHIST </w:t>
      </w:r>
      <w:r w:rsidRPr="000E616A">
        <w:rPr>
          <w:rFonts w:ascii="Arial" w:hAnsi="Arial" w:cs="Arial"/>
          <w:b/>
          <w:sz w:val="32"/>
          <w:szCs w:val="32"/>
        </w:rPr>
        <w:t>PERSPECTIVES ON PEACE:</w:t>
      </w:r>
      <w:r w:rsidR="00567C2C" w:rsidRPr="000E616A">
        <w:rPr>
          <w:rFonts w:ascii="Arial" w:hAnsi="Arial" w:cs="Arial"/>
          <w:b/>
          <w:sz w:val="32"/>
          <w:szCs w:val="32"/>
        </w:rPr>
        <w:t xml:space="preserve"> </w:t>
      </w:r>
      <w:r w:rsidRPr="000E616A">
        <w:rPr>
          <w:rFonts w:ascii="Arial" w:hAnsi="Arial" w:cs="Arial"/>
          <w:b/>
          <w:sz w:val="32"/>
          <w:szCs w:val="32"/>
        </w:rPr>
        <w:t>HOW TO EXPRESS PEACE</w:t>
      </w:r>
    </w:p>
    <w:p w:rsidR="00835EF4" w:rsidRPr="00835EF4" w:rsidRDefault="00835EF4" w:rsidP="004A680F">
      <w:pPr>
        <w:spacing w:after="0"/>
        <w:rPr>
          <w:rFonts w:ascii="Arial" w:hAnsi="Arial" w:cs="Arial"/>
          <w:b/>
          <w:sz w:val="24"/>
          <w:szCs w:val="24"/>
        </w:rPr>
      </w:pPr>
    </w:p>
    <w:p w:rsidR="00BC099B" w:rsidRPr="00C81BFD" w:rsidRDefault="00005A22" w:rsidP="00005A22">
      <w:pPr>
        <w:spacing w:after="0"/>
        <w:jc w:val="left"/>
        <w:rPr>
          <w:rFonts w:cs="Arial"/>
          <w:b/>
          <w:sz w:val="28"/>
          <w:szCs w:val="28"/>
        </w:rPr>
      </w:pPr>
      <w:r w:rsidRPr="00C81BFD">
        <w:rPr>
          <w:rFonts w:cs="Arial"/>
          <w:b/>
          <w:sz w:val="28"/>
          <w:szCs w:val="28"/>
        </w:rPr>
        <w:t>About “Talk Story”</w:t>
      </w:r>
    </w:p>
    <w:p w:rsidR="00E31DAE" w:rsidRDefault="00C81BFD" w:rsidP="00B25910">
      <w:pPr>
        <w:tabs>
          <w:tab w:val="left" w:pos="1920"/>
        </w:tabs>
        <w:ind w:firstLine="360"/>
        <w:jc w:val="left"/>
        <w:rPr>
          <w:rFonts w:cs="Arial"/>
        </w:rPr>
      </w:pPr>
      <w:r w:rsidRPr="00C81BFD">
        <w:rPr>
          <w:rFonts w:cs="Arial"/>
          <w:sz w:val="24"/>
          <w:szCs w:val="24"/>
        </w:rPr>
        <w:t>“</w:t>
      </w:r>
      <w:r w:rsidRPr="003A684C">
        <w:rPr>
          <w:rFonts w:cs="Arial"/>
        </w:rPr>
        <w:t>Talk Story” is an important local cultural experie</w:t>
      </w:r>
      <w:r w:rsidR="00CB260E">
        <w:rPr>
          <w:rFonts w:cs="Arial"/>
        </w:rPr>
        <w:t>nce in which people share</w:t>
      </w:r>
      <w:r w:rsidRPr="003A684C">
        <w:rPr>
          <w:rFonts w:cs="Arial"/>
        </w:rPr>
        <w:t xml:space="preserve"> their life experiences. At Hawaii Betsuin</w:t>
      </w:r>
      <w:r w:rsidR="00E31DAE" w:rsidRPr="003A684C">
        <w:rPr>
          <w:rFonts w:cs="Arial"/>
        </w:rPr>
        <w:t xml:space="preserve"> during </w:t>
      </w:r>
      <w:proofErr w:type="spellStart"/>
      <w:r w:rsidR="00E31DAE" w:rsidRPr="003A684C">
        <w:rPr>
          <w:rFonts w:cs="Arial"/>
        </w:rPr>
        <w:t>Ohigan</w:t>
      </w:r>
      <w:proofErr w:type="spellEnd"/>
      <w:r w:rsidRPr="003A684C">
        <w:rPr>
          <w:rFonts w:cs="Arial"/>
        </w:rPr>
        <w:t xml:space="preserve">, </w:t>
      </w:r>
      <w:r w:rsidR="00E31DAE" w:rsidRPr="003A684C">
        <w:rPr>
          <w:rFonts w:cs="Arial"/>
        </w:rPr>
        <w:t xml:space="preserve">we invite special Dharma teachers to lead conversations </w:t>
      </w:r>
      <w:r w:rsidR="00FA157F" w:rsidRPr="003A684C">
        <w:rPr>
          <w:rFonts w:cs="Arial"/>
        </w:rPr>
        <w:t>t</w:t>
      </w:r>
      <w:r w:rsidR="00CB260E">
        <w:rPr>
          <w:rFonts w:cs="Arial"/>
        </w:rPr>
        <w:t>hat</w:t>
      </w:r>
      <w:r w:rsidR="00FA157F" w:rsidRPr="003A684C">
        <w:rPr>
          <w:rFonts w:cs="Arial"/>
        </w:rPr>
        <w:t xml:space="preserve"> further our understanding and experience of the Nembutsu Way</w:t>
      </w:r>
      <w:r w:rsidR="00CB260E">
        <w:rPr>
          <w:rFonts w:cs="Arial"/>
        </w:rPr>
        <w:t xml:space="preserve"> within a “talk story” setting</w:t>
      </w:r>
      <w:r w:rsidR="00FA157F" w:rsidRPr="003A684C">
        <w:rPr>
          <w:rFonts w:cs="Arial"/>
        </w:rPr>
        <w:t>.</w:t>
      </w:r>
      <w:r w:rsidR="00CB260E">
        <w:rPr>
          <w:rFonts w:cs="Arial"/>
        </w:rPr>
        <w:t xml:space="preserve"> These</w:t>
      </w:r>
      <w:r w:rsidR="00FA157F" w:rsidRPr="003A684C">
        <w:rPr>
          <w:rFonts w:cs="Arial"/>
        </w:rPr>
        <w:t xml:space="preserve"> sessions are open to everyone.</w:t>
      </w:r>
    </w:p>
    <w:p w:rsidR="004D41BB" w:rsidRPr="004A680F" w:rsidRDefault="004D41BB" w:rsidP="004D41BB">
      <w:pPr>
        <w:tabs>
          <w:tab w:val="left" w:pos="4464"/>
        </w:tabs>
        <w:spacing w:after="0"/>
        <w:jc w:val="left"/>
        <w:rPr>
          <w:rFonts w:ascii="Comic Sans MS" w:hAnsi="Comic Sans MS"/>
          <w:b/>
          <w:sz w:val="28"/>
          <w:szCs w:val="28"/>
          <w:u w:val="single"/>
        </w:rPr>
      </w:pPr>
      <w:r w:rsidRPr="004A680F">
        <w:rPr>
          <w:rFonts w:ascii="Comic Sans MS" w:hAnsi="Comic Sans MS"/>
          <w:b/>
          <w:sz w:val="28"/>
          <w:szCs w:val="28"/>
          <w:u w:val="single"/>
        </w:rPr>
        <w:t>Shin Buddhism and Peace by Reverend William Masuda</w:t>
      </w:r>
    </w:p>
    <w:p w:rsidR="004D41BB" w:rsidRPr="004A680F" w:rsidRDefault="004D41BB" w:rsidP="004D41BB">
      <w:pPr>
        <w:jc w:val="left"/>
        <w:rPr>
          <w:rFonts w:ascii="Comic Sans MS" w:hAnsi="Comic Sans MS"/>
          <w:b/>
          <w:sz w:val="20"/>
          <w:szCs w:val="20"/>
        </w:rPr>
      </w:pPr>
      <w:r w:rsidRPr="004A680F">
        <w:rPr>
          <w:rFonts w:ascii="Comic Sans MS" w:hAnsi="Comic Sans MS"/>
          <w:b/>
          <w:sz w:val="20"/>
          <w:szCs w:val="20"/>
        </w:rPr>
        <w:t>The heart of our Shin Buddhist life is awakened in the moment we receive and entrust our life to the workings of Amida Buddha’s Primal Vow of great Wisdom and Compassion. We are then empowered to respond to the many forms of human suffering we encounter with a clear, mindful attitude and a caring, heart-centered action. As Shin Buddhists we will explore the ways in which we can address and resolve this issue of peace in our personal life as we contribute to the peace and harmony of life around us in our society and in the world.</w:t>
      </w:r>
    </w:p>
    <w:p w:rsidR="004A680F" w:rsidRDefault="004A680F" w:rsidP="004A680F">
      <w:pPr>
        <w:tabs>
          <w:tab w:val="left" w:pos="1920"/>
        </w:tabs>
        <w:spacing w:after="0"/>
        <w:jc w:val="left"/>
        <w:rPr>
          <w:rFonts w:cs="Arial"/>
          <w:b/>
          <w:sz w:val="28"/>
          <w:szCs w:val="28"/>
        </w:rPr>
      </w:pPr>
      <w:r>
        <w:rPr>
          <w:rFonts w:cs="Arial"/>
          <w:b/>
          <w:sz w:val="28"/>
          <w:szCs w:val="28"/>
        </w:rPr>
        <w:t>About the Dharma 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58"/>
        <w:gridCol w:w="2358"/>
      </w:tblGrid>
      <w:tr w:rsidR="004A680F" w:rsidTr="00CE6B64">
        <w:trPr>
          <w:trHeight w:val="3177"/>
        </w:trPr>
        <w:tc>
          <w:tcPr>
            <w:tcW w:w="8658" w:type="dxa"/>
          </w:tcPr>
          <w:p w:rsidR="004A680F" w:rsidRPr="002B0C3E" w:rsidRDefault="004A680F" w:rsidP="00CE6B64">
            <w:pPr>
              <w:tabs>
                <w:tab w:val="left" w:pos="1920"/>
              </w:tabs>
              <w:ind w:firstLine="360"/>
              <w:jc w:val="left"/>
              <w:rPr>
                <w:sz w:val="20"/>
                <w:szCs w:val="20"/>
              </w:rPr>
            </w:pPr>
            <w:r w:rsidRPr="002B0C3E">
              <w:rPr>
                <w:rFonts w:cs="Arial"/>
                <w:b/>
                <w:sz w:val="20"/>
                <w:szCs w:val="20"/>
              </w:rPr>
              <w:t>Reverend</w:t>
            </w:r>
            <w:r w:rsidRPr="002B0C3E">
              <w:rPr>
                <w:rFonts w:cs="Times New Roman"/>
                <w:b/>
                <w:sz w:val="20"/>
                <w:szCs w:val="20"/>
              </w:rPr>
              <w:t xml:space="preserve"> William Masuda</w:t>
            </w:r>
            <w:r w:rsidRPr="002B0C3E">
              <w:rPr>
                <w:rFonts w:cs="Times New Roman"/>
                <w:sz w:val="20"/>
                <w:szCs w:val="20"/>
              </w:rPr>
              <w:t xml:space="preserve"> is a long-time Dharma friend of the </w:t>
            </w:r>
            <w:proofErr w:type="gramStart"/>
            <w:r w:rsidRPr="002B0C3E">
              <w:rPr>
                <w:rFonts w:cs="Times New Roman"/>
                <w:sz w:val="20"/>
                <w:szCs w:val="20"/>
              </w:rPr>
              <w:t>Hawaii  Sangha</w:t>
            </w:r>
            <w:proofErr w:type="gramEnd"/>
            <w:r w:rsidRPr="002B0C3E">
              <w:rPr>
                <w:rFonts w:cs="Times New Roman"/>
                <w:sz w:val="20"/>
                <w:szCs w:val="20"/>
              </w:rPr>
              <w:t xml:space="preserve">. He served our Kyodan as Director of Buddhist Education and Director of the Buddhist Study Center (BSC) from 1976 to 1983. His educational background include </w:t>
            </w:r>
            <w:r w:rsidRPr="002B0C3E">
              <w:rPr>
                <w:sz w:val="20"/>
                <w:szCs w:val="20"/>
              </w:rPr>
              <w:t xml:space="preserve">B.A., Psychology, California State University, San Francisco, 1962; M.A., Jodo Shinshu Buddhist Studies, </w:t>
            </w:r>
            <w:proofErr w:type="spellStart"/>
            <w:r w:rsidRPr="002B0C3E">
              <w:rPr>
                <w:sz w:val="20"/>
                <w:szCs w:val="20"/>
              </w:rPr>
              <w:t>Ryukoku</w:t>
            </w:r>
            <w:proofErr w:type="spellEnd"/>
            <w:r w:rsidRPr="002B0C3E">
              <w:rPr>
                <w:sz w:val="20"/>
                <w:szCs w:val="20"/>
              </w:rPr>
              <w:t xml:space="preserve"> University, 1965; </w:t>
            </w:r>
            <w:proofErr w:type="spellStart"/>
            <w:proofErr w:type="gramStart"/>
            <w:r w:rsidRPr="002B0C3E">
              <w:rPr>
                <w:sz w:val="20"/>
                <w:szCs w:val="20"/>
              </w:rPr>
              <w:t>Ed.D</w:t>
            </w:r>
            <w:proofErr w:type="spellEnd"/>
            <w:r w:rsidRPr="002B0C3E">
              <w:rPr>
                <w:sz w:val="20"/>
                <w:szCs w:val="20"/>
              </w:rPr>
              <w:t>.,</w:t>
            </w:r>
            <w:proofErr w:type="gramEnd"/>
            <w:r w:rsidRPr="002B0C3E">
              <w:rPr>
                <w:sz w:val="20"/>
                <w:szCs w:val="20"/>
              </w:rPr>
              <w:t xml:space="preserve"> Counseling Psychology, School of Education, University of San Francisco, 1993.</w:t>
            </w:r>
          </w:p>
          <w:p w:rsidR="004A680F" w:rsidRPr="002B0C3E" w:rsidRDefault="004A680F" w:rsidP="00896E38">
            <w:pPr>
              <w:tabs>
                <w:tab w:val="left" w:pos="1920"/>
              </w:tabs>
              <w:ind w:firstLine="360"/>
              <w:jc w:val="left"/>
              <w:rPr>
                <w:sz w:val="20"/>
                <w:szCs w:val="20"/>
              </w:rPr>
            </w:pPr>
            <w:r w:rsidRPr="00896E38">
              <w:rPr>
                <w:rFonts w:cs="Arial"/>
                <w:b/>
                <w:sz w:val="20"/>
                <w:szCs w:val="20"/>
              </w:rPr>
              <w:t>Reverend</w:t>
            </w:r>
            <w:r w:rsidRPr="002B0C3E">
              <w:rPr>
                <w:rFonts w:cs="Times New Roman"/>
                <w:sz w:val="20"/>
                <w:szCs w:val="20"/>
              </w:rPr>
              <w:t xml:space="preserve"> Masuda’s ministerial </w:t>
            </w:r>
            <w:proofErr w:type="gramStart"/>
            <w:r w:rsidRPr="002B0C3E">
              <w:rPr>
                <w:rFonts w:cs="Times New Roman"/>
                <w:sz w:val="20"/>
                <w:szCs w:val="20"/>
              </w:rPr>
              <w:t>career with the Buddhist Church of America (BCA) include</w:t>
            </w:r>
            <w:proofErr w:type="gramEnd"/>
            <w:r w:rsidRPr="002B0C3E">
              <w:rPr>
                <w:rFonts w:cs="Times New Roman"/>
                <w:sz w:val="20"/>
                <w:szCs w:val="20"/>
              </w:rPr>
              <w:t xml:space="preserve"> serving as resident minister at four California temples. His last assignment was with the Palo Alto Buddhist Temple. </w:t>
            </w:r>
            <w:r w:rsidRPr="002B0C3E">
              <w:rPr>
                <w:sz w:val="20"/>
                <w:szCs w:val="20"/>
              </w:rPr>
              <w:t>He is currently a member, Stanford Hospital Clinical Pastoral Education Advisory Committee; a Resource Chaplain, Spiritual Care Service, Stanford Hospital; and member, Peninsula Clergy Network, Interfaith Ministers’ Association. In addition to holding academic teaching positions, he practiced psychotherapy and counseling in Berkeley, San Rafael, and San Jose (1987-1996).</w:t>
            </w:r>
          </w:p>
          <w:p w:rsidR="004A680F" w:rsidRDefault="004A680F" w:rsidP="00CE6B64">
            <w:pPr>
              <w:tabs>
                <w:tab w:val="left" w:pos="1920"/>
              </w:tabs>
              <w:ind w:firstLine="360"/>
              <w:jc w:val="left"/>
              <w:rPr>
                <w:rFonts w:cs="Arial"/>
                <w:b/>
                <w:sz w:val="28"/>
                <w:szCs w:val="28"/>
              </w:rPr>
            </w:pPr>
            <w:r w:rsidRPr="002B0C3E">
              <w:rPr>
                <w:sz w:val="20"/>
                <w:szCs w:val="20"/>
              </w:rPr>
              <w:t>Reverend Masuda and his wife, Kiyo, reside in Oakland, California; and they have two sons and a daughter (deceased).</w:t>
            </w:r>
          </w:p>
        </w:tc>
        <w:tc>
          <w:tcPr>
            <w:tcW w:w="2358" w:type="dxa"/>
          </w:tcPr>
          <w:p w:rsidR="004A680F" w:rsidRPr="0091321D" w:rsidRDefault="004A680F" w:rsidP="00CE6B64">
            <w:pPr>
              <w:tabs>
                <w:tab w:val="left" w:pos="1920"/>
              </w:tabs>
              <w:jc w:val="both"/>
              <w:rPr>
                <w:rFonts w:cs="Arial"/>
                <w:b/>
                <w:sz w:val="16"/>
                <w:szCs w:val="16"/>
              </w:rPr>
            </w:pPr>
            <w:r>
              <w:rPr>
                <w:rFonts w:cs="Arial"/>
                <w:b/>
                <w:noProof/>
                <w:sz w:val="16"/>
                <w:szCs w:val="16"/>
              </w:rPr>
              <w:drawing>
                <wp:anchor distT="0" distB="0" distL="114300" distR="114300" simplePos="0" relativeHeight="251660288" behindDoc="1" locked="0" layoutInCell="1" allowOverlap="0">
                  <wp:simplePos x="0" y="0"/>
                  <wp:positionH relativeFrom="column">
                    <wp:posOffset>76200</wp:posOffset>
                  </wp:positionH>
                  <wp:positionV relativeFrom="paragraph">
                    <wp:posOffset>171450</wp:posOffset>
                  </wp:positionV>
                  <wp:extent cx="1360170" cy="1912620"/>
                  <wp:effectExtent l="19050" t="0" r="0" b="0"/>
                  <wp:wrapTight wrapText="bothSides">
                    <wp:wrapPolygon edited="0">
                      <wp:start x="-303" y="0"/>
                      <wp:lineTo x="-303" y="21299"/>
                      <wp:lineTo x="21479" y="21299"/>
                      <wp:lineTo x="21479" y="0"/>
                      <wp:lineTo x="-303" y="0"/>
                    </wp:wrapPolygon>
                  </wp:wrapTight>
                  <wp:docPr id="1" name="Picture 3" descr="E28D5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8D5894"/>
                          <pic:cNvPicPr>
                            <a:picLocks noChangeAspect="1" noChangeArrowheads="1"/>
                          </pic:cNvPicPr>
                        </pic:nvPicPr>
                        <pic:blipFill>
                          <a:blip r:embed="rId4" cstate="print">
                            <a:lum bright="22000" contrast="34000"/>
                            <a:grayscl/>
                          </a:blip>
                          <a:srcRect/>
                          <a:stretch>
                            <a:fillRect/>
                          </a:stretch>
                        </pic:blipFill>
                        <pic:spPr bwMode="auto">
                          <a:xfrm>
                            <a:off x="0" y="0"/>
                            <a:ext cx="1360170" cy="1912620"/>
                          </a:xfrm>
                          <a:prstGeom prst="rect">
                            <a:avLst/>
                          </a:prstGeom>
                          <a:noFill/>
                        </pic:spPr>
                      </pic:pic>
                    </a:graphicData>
                  </a:graphic>
                </wp:anchor>
              </w:drawing>
            </w:r>
          </w:p>
        </w:tc>
      </w:tr>
    </w:tbl>
    <w:p w:rsidR="004A680F" w:rsidRPr="003A2084" w:rsidRDefault="004A680F" w:rsidP="004A680F">
      <w:pPr>
        <w:spacing w:after="0"/>
        <w:jc w:val="left"/>
        <w:rPr>
          <w:sz w:val="16"/>
          <w:szCs w:val="16"/>
        </w:rPr>
      </w:pPr>
    </w:p>
    <w:p w:rsidR="00BC099B" w:rsidRPr="00995997" w:rsidRDefault="00BC099B" w:rsidP="00CB260E">
      <w:pPr>
        <w:spacing w:after="0"/>
        <w:rPr>
          <w:rFonts w:ascii="Times New Roman" w:hAnsi="Times New Roman" w:cs="Times New Roman"/>
          <w:b/>
          <w:sz w:val="24"/>
          <w:szCs w:val="24"/>
        </w:rPr>
      </w:pPr>
      <w:r w:rsidRPr="00995997">
        <w:rPr>
          <w:rFonts w:ascii="Times New Roman" w:hAnsi="Times New Roman" w:cs="Times New Roman"/>
          <w:b/>
          <w:sz w:val="24"/>
          <w:szCs w:val="24"/>
        </w:rPr>
        <w:t>Saturday, September 20, 2014</w:t>
      </w:r>
    </w:p>
    <w:p w:rsidR="00BC099B" w:rsidRPr="00995997" w:rsidRDefault="00BC099B" w:rsidP="00CB260E">
      <w:pPr>
        <w:spacing w:after="0"/>
        <w:rPr>
          <w:rFonts w:ascii="Times New Roman" w:hAnsi="Times New Roman" w:cs="Times New Roman"/>
          <w:b/>
          <w:sz w:val="24"/>
          <w:szCs w:val="24"/>
        </w:rPr>
      </w:pPr>
      <w:r w:rsidRPr="00995997">
        <w:rPr>
          <w:rFonts w:ascii="Times New Roman" w:hAnsi="Times New Roman" w:cs="Times New Roman"/>
          <w:b/>
          <w:sz w:val="24"/>
          <w:szCs w:val="24"/>
        </w:rPr>
        <w:t>8:30 am to 12:00 pm</w:t>
      </w:r>
    </w:p>
    <w:p w:rsidR="00005A22" w:rsidRPr="00995997" w:rsidRDefault="00005A22" w:rsidP="00CB260E">
      <w:pPr>
        <w:rPr>
          <w:rFonts w:ascii="Times New Roman" w:hAnsi="Times New Roman" w:cs="Times New Roman"/>
          <w:b/>
          <w:sz w:val="24"/>
          <w:szCs w:val="24"/>
        </w:rPr>
      </w:pPr>
      <w:r w:rsidRPr="00995997">
        <w:rPr>
          <w:rFonts w:ascii="Times New Roman" w:hAnsi="Times New Roman" w:cs="Times New Roman"/>
          <w:b/>
          <w:sz w:val="24"/>
          <w:szCs w:val="24"/>
        </w:rPr>
        <w:t>Honpa Hongwanji Hawaii Betsuin – Annex Temple</w:t>
      </w:r>
    </w:p>
    <w:p w:rsidR="00BC099B" w:rsidRPr="00C249A5" w:rsidRDefault="003A2084" w:rsidP="00C249A5">
      <w:pPr>
        <w:spacing w:after="0"/>
        <w:rPr>
          <w:rFonts w:ascii="Times New Roman" w:hAnsi="Times New Roman" w:cs="Times New Roman"/>
          <w:b/>
          <w:sz w:val="20"/>
          <w:szCs w:val="20"/>
        </w:rPr>
      </w:pPr>
      <w:r w:rsidRPr="00C249A5">
        <w:rPr>
          <w:rFonts w:ascii="Times New Roman" w:hAnsi="Times New Roman" w:cs="Times New Roman"/>
          <w:b/>
          <w:sz w:val="20"/>
          <w:szCs w:val="20"/>
        </w:rPr>
        <w:t xml:space="preserve">Registration Fee:  $10.00 per participant without </w:t>
      </w:r>
      <w:r w:rsidR="00C249A5" w:rsidRPr="00C249A5">
        <w:rPr>
          <w:rFonts w:ascii="Times New Roman" w:hAnsi="Times New Roman" w:cs="Times New Roman"/>
          <w:b/>
          <w:sz w:val="20"/>
          <w:szCs w:val="20"/>
        </w:rPr>
        <w:t>lunch or</w:t>
      </w:r>
      <w:r w:rsidRPr="00C249A5">
        <w:rPr>
          <w:rFonts w:ascii="Times New Roman" w:hAnsi="Times New Roman" w:cs="Times New Roman"/>
          <w:b/>
          <w:sz w:val="20"/>
          <w:szCs w:val="20"/>
        </w:rPr>
        <w:t xml:space="preserve"> $15.00 with lunch</w:t>
      </w:r>
    </w:p>
    <w:p w:rsidR="00D82B6C" w:rsidRPr="00C249A5" w:rsidRDefault="003A2084" w:rsidP="00C249A5">
      <w:pPr>
        <w:spacing w:after="0"/>
        <w:rPr>
          <w:rFonts w:ascii="Times New Roman" w:hAnsi="Times New Roman" w:cs="Times New Roman"/>
          <w:b/>
          <w:sz w:val="20"/>
          <w:szCs w:val="20"/>
        </w:rPr>
      </w:pPr>
      <w:r w:rsidRPr="00C249A5">
        <w:rPr>
          <w:rFonts w:ascii="Times New Roman" w:hAnsi="Times New Roman" w:cs="Times New Roman"/>
          <w:b/>
          <w:sz w:val="20"/>
          <w:szCs w:val="20"/>
        </w:rPr>
        <w:t xml:space="preserve">Make checks payable to Honpa Hongwanji Hawaii Betsuin </w:t>
      </w:r>
    </w:p>
    <w:p w:rsidR="003A2084" w:rsidRDefault="003F70E4" w:rsidP="00C249A5">
      <w:pPr>
        <w:spacing w:after="0"/>
        <w:rPr>
          <w:rFonts w:ascii="Times New Roman" w:hAnsi="Times New Roman" w:cs="Times New Roman"/>
          <w:b/>
          <w:sz w:val="20"/>
          <w:szCs w:val="20"/>
        </w:rPr>
      </w:pPr>
      <w:r>
        <w:rPr>
          <w:rFonts w:ascii="Times New Roman" w:hAnsi="Times New Roman" w:cs="Times New Roman"/>
          <w:b/>
          <w:sz w:val="20"/>
          <w:szCs w:val="20"/>
        </w:rPr>
        <w:t>Registration Deadline:  September 10, 2014</w:t>
      </w:r>
    </w:p>
    <w:p w:rsidR="00C249A5" w:rsidRPr="00EC3125" w:rsidRDefault="00C249A5" w:rsidP="00C249A5">
      <w:pPr>
        <w:spacing w:after="0"/>
        <w:jc w:val="left"/>
        <w:rPr>
          <w:rFonts w:ascii="Times New Roman" w:hAnsi="Times New Roman" w:cs="Times New Roman"/>
          <w:b/>
          <w:sz w:val="20"/>
          <w:szCs w:val="20"/>
        </w:rPr>
      </w:pPr>
      <w:r w:rsidRPr="00EC3125">
        <w:rPr>
          <w:rFonts w:ascii="Times New Roman" w:hAnsi="Times New Roman" w:cs="Times New Roman"/>
          <w:b/>
          <w:sz w:val="20"/>
          <w:szCs w:val="20"/>
        </w:rPr>
        <w:t>------------------------------------------------------------------------------------------------------------------------------------------------------------------</w:t>
      </w:r>
    </w:p>
    <w:p w:rsidR="00C249A5" w:rsidRPr="00C249A5" w:rsidRDefault="00C249A5" w:rsidP="00C249A5">
      <w:pPr>
        <w:jc w:val="left"/>
        <w:rPr>
          <w:rFonts w:ascii="Times New Roman" w:hAnsi="Times New Roman" w:cs="Times New Roman"/>
          <w:b/>
          <w:sz w:val="20"/>
          <w:szCs w:val="20"/>
        </w:rPr>
      </w:pPr>
      <w:r w:rsidRPr="00C249A5">
        <w:rPr>
          <w:rFonts w:ascii="Times New Roman" w:hAnsi="Times New Roman" w:cs="Times New Roman"/>
          <w:b/>
          <w:sz w:val="20"/>
          <w:szCs w:val="20"/>
        </w:rPr>
        <w:t xml:space="preserve">Registration Form </w:t>
      </w:r>
    </w:p>
    <w:tbl>
      <w:tblPr>
        <w:tblStyle w:val="TableGrid"/>
        <w:tblW w:w="0" w:type="auto"/>
        <w:tblLook w:val="04A0"/>
      </w:tblPr>
      <w:tblGrid>
        <w:gridCol w:w="3618"/>
        <w:gridCol w:w="1080"/>
        <w:gridCol w:w="3600"/>
        <w:gridCol w:w="2718"/>
      </w:tblGrid>
      <w:tr w:rsidR="003A2084" w:rsidRPr="00C249A5" w:rsidTr="00567C2C">
        <w:tc>
          <w:tcPr>
            <w:tcW w:w="4698" w:type="dxa"/>
            <w:gridSpan w:val="2"/>
          </w:tcPr>
          <w:p w:rsidR="003A2084" w:rsidRPr="00C249A5" w:rsidRDefault="003A2084" w:rsidP="003A2084">
            <w:pPr>
              <w:jc w:val="left"/>
              <w:rPr>
                <w:rFonts w:ascii="Times New Roman" w:hAnsi="Times New Roman" w:cs="Times New Roman"/>
                <w:b/>
                <w:sz w:val="16"/>
                <w:szCs w:val="16"/>
              </w:rPr>
            </w:pPr>
            <w:r w:rsidRPr="00C249A5">
              <w:rPr>
                <w:rFonts w:ascii="Times New Roman" w:hAnsi="Times New Roman" w:cs="Times New Roman"/>
                <w:b/>
                <w:sz w:val="16"/>
                <w:szCs w:val="16"/>
              </w:rPr>
              <w:t>Name</w:t>
            </w:r>
          </w:p>
          <w:p w:rsidR="003A2084" w:rsidRPr="00C249A5" w:rsidRDefault="003A2084" w:rsidP="003A2084">
            <w:pPr>
              <w:jc w:val="left"/>
              <w:rPr>
                <w:rFonts w:ascii="Times New Roman" w:hAnsi="Times New Roman" w:cs="Times New Roman"/>
                <w:b/>
                <w:sz w:val="16"/>
                <w:szCs w:val="16"/>
              </w:rPr>
            </w:pPr>
          </w:p>
          <w:p w:rsidR="00B70492" w:rsidRPr="00C249A5" w:rsidRDefault="00B70492" w:rsidP="003A2084">
            <w:pPr>
              <w:jc w:val="left"/>
              <w:rPr>
                <w:rFonts w:ascii="Times New Roman" w:hAnsi="Times New Roman" w:cs="Times New Roman"/>
                <w:b/>
                <w:sz w:val="16"/>
                <w:szCs w:val="16"/>
              </w:rPr>
            </w:pPr>
          </w:p>
        </w:tc>
        <w:tc>
          <w:tcPr>
            <w:tcW w:w="3600" w:type="dxa"/>
          </w:tcPr>
          <w:p w:rsidR="003A2084" w:rsidRPr="00C249A5" w:rsidRDefault="003A2084" w:rsidP="003A2084">
            <w:pPr>
              <w:jc w:val="left"/>
              <w:rPr>
                <w:rFonts w:ascii="Times New Roman" w:hAnsi="Times New Roman" w:cs="Times New Roman"/>
                <w:b/>
                <w:sz w:val="16"/>
                <w:szCs w:val="16"/>
              </w:rPr>
            </w:pPr>
            <w:r w:rsidRPr="00C249A5">
              <w:rPr>
                <w:rFonts w:ascii="Times New Roman" w:hAnsi="Times New Roman" w:cs="Times New Roman"/>
                <w:b/>
                <w:sz w:val="16"/>
                <w:szCs w:val="16"/>
              </w:rPr>
              <w:t>Email Address</w:t>
            </w:r>
          </w:p>
        </w:tc>
        <w:tc>
          <w:tcPr>
            <w:tcW w:w="2718" w:type="dxa"/>
          </w:tcPr>
          <w:p w:rsidR="003A2084" w:rsidRPr="00C249A5" w:rsidRDefault="003A2084" w:rsidP="003A2084">
            <w:pPr>
              <w:jc w:val="left"/>
              <w:rPr>
                <w:rFonts w:ascii="Times New Roman" w:hAnsi="Times New Roman" w:cs="Times New Roman"/>
                <w:b/>
                <w:sz w:val="16"/>
                <w:szCs w:val="16"/>
              </w:rPr>
            </w:pPr>
            <w:r w:rsidRPr="00C249A5">
              <w:rPr>
                <w:rFonts w:ascii="Times New Roman" w:hAnsi="Times New Roman" w:cs="Times New Roman"/>
                <w:b/>
                <w:sz w:val="16"/>
                <w:szCs w:val="16"/>
              </w:rPr>
              <w:t>Phone #</w:t>
            </w:r>
          </w:p>
        </w:tc>
      </w:tr>
      <w:tr w:rsidR="00567C2C" w:rsidRPr="00C249A5" w:rsidTr="00C249A5">
        <w:tc>
          <w:tcPr>
            <w:tcW w:w="3618" w:type="dxa"/>
          </w:tcPr>
          <w:p w:rsidR="00567C2C" w:rsidRPr="00C249A5" w:rsidRDefault="00567C2C" w:rsidP="00567C2C">
            <w:pPr>
              <w:jc w:val="left"/>
              <w:rPr>
                <w:rFonts w:ascii="Times New Roman" w:hAnsi="Times New Roman" w:cs="Times New Roman"/>
                <w:b/>
                <w:sz w:val="16"/>
                <w:szCs w:val="16"/>
              </w:rPr>
            </w:pPr>
            <w:r w:rsidRPr="00C249A5">
              <w:rPr>
                <w:rFonts w:ascii="Times New Roman" w:hAnsi="Times New Roman" w:cs="Times New Roman"/>
                <w:b/>
                <w:sz w:val="16"/>
                <w:szCs w:val="16"/>
              </w:rPr>
              <w:t xml:space="preserve">Temple Affiliation </w:t>
            </w:r>
          </w:p>
          <w:p w:rsidR="00567C2C" w:rsidRPr="00C249A5" w:rsidRDefault="00567C2C" w:rsidP="003A2084">
            <w:pPr>
              <w:jc w:val="left"/>
              <w:rPr>
                <w:rFonts w:ascii="Times New Roman" w:hAnsi="Times New Roman" w:cs="Times New Roman"/>
                <w:b/>
                <w:sz w:val="16"/>
                <w:szCs w:val="16"/>
              </w:rPr>
            </w:pPr>
          </w:p>
          <w:p w:rsidR="00567C2C" w:rsidRPr="00C249A5" w:rsidRDefault="00567C2C" w:rsidP="003A2084">
            <w:pPr>
              <w:jc w:val="left"/>
              <w:rPr>
                <w:rFonts w:ascii="Times New Roman" w:hAnsi="Times New Roman" w:cs="Times New Roman"/>
                <w:b/>
                <w:sz w:val="16"/>
                <w:szCs w:val="16"/>
              </w:rPr>
            </w:pPr>
          </w:p>
        </w:tc>
        <w:tc>
          <w:tcPr>
            <w:tcW w:w="4680" w:type="dxa"/>
            <w:gridSpan w:val="2"/>
          </w:tcPr>
          <w:p w:rsidR="00567C2C" w:rsidRDefault="00567C2C" w:rsidP="003A2084">
            <w:pPr>
              <w:jc w:val="left"/>
              <w:rPr>
                <w:rFonts w:ascii="Times New Roman" w:hAnsi="Times New Roman" w:cs="Times New Roman"/>
                <w:b/>
                <w:sz w:val="16"/>
                <w:szCs w:val="16"/>
              </w:rPr>
            </w:pPr>
            <w:r w:rsidRPr="00C249A5">
              <w:rPr>
                <w:rFonts w:ascii="Times New Roman" w:hAnsi="Times New Roman" w:cs="Times New Roman"/>
                <w:b/>
                <w:sz w:val="16"/>
                <w:szCs w:val="16"/>
              </w:rPr>
              <w:t>Please indicate</w:t>
            </w:r>
            <w:r w:rsidR="00C249A5">
              <w:rPr>
                <w:rFonts w:ascii="Times New Roman" w:hAnsi="Times New Roman" w:cs="Times New Roman"/>
                <w:b/>
                <w:sz w:val="16"/>
                <w:szCs w:val="16"/>
              </w:rPr>
              <w:t xml:space="preserve"> (</w:t>
            </w:r>
            <w:r w:rsidR="00740F57">
              <w:rPr>
                <w:rFonts w:ascii="Times New Roman" w:hAnsi="Times New Roman" w:cs="Times New Roman"/>
                <w:b/>
                <w:sz w:val="16"/>
                <w:szCs w:val="16"/>
              </w:rPr>
              <w:t>X</w:t>
            </w:r>
            <w:r w:rsidR="00C249A5">
              <w:rPr>
                <w:rFonts w:ascii="Times New Roman" w:hAnsi="Times New Roman" w:cs="Times New Roman"/>
                <w:b/>
                <w:sz w:val="16"/>
                <w:szCs w:val="16"/>
              </w:rPr>
              <w:t xml:space="preserve">) </w:t>
            </w:r>
            <w:r w:rsidRPr="00C249A5">
              <w:rPr>
                <w:rFonts w:ascii="Times New Roman" w:hAnsi="Times New Roman" w:cs="Times New Roman"/>
                <w:b/>
                <w:sz w:val="16"/>
                <w:szCs w:val="16"/>
              </w:rPr>
              <w:t>:</w:t>
            </w:r>
          </w:p>
          <w:p w:rsidR="00C249A5" w:rsidRPr="00C249A5" w:rsidRDefault="00C249A5" w:rsidP="003A2084">
            <w:pPr>
              <w:jc w:val="left"/>
              <w:rPr>
                <w:rFonts w:ascii="Times New Roman" w:hAnsi="Times New Roman" w:cs="Times New Roman"/>
                <w:b/>
                <w:sz w:val="16"/>
                <w:szCs w:val="16"/>
              </w:rPr>
            </w:pPr>
          </w:p>
          <w:p w:rsidR="00567C2C" w:rsidRPr="00740F57" w:rsidRDefault="00567C2C" w:rsidP="003A2084">
            <w:pPr>
              <w:jc w:val="left"/>
              <w:rPr>
                <w:rFonts w:ascii="Times New Roman" w:hAnsi="Times New Roman" w:cs="Times New Roman"/>
                <w:b/>
                <w:sz w:val="18"/>
                <w:szCs w:val="18"/>
              </w:rPr>
            </w:pPr>
            <w:r w:rsidRPr="00740F57">
              <w:rPr>
                <w:rFonts w:ascii="Times New Roman" w:hAnsi="Times New Roman" w:cs="Times New Roman"/>
                <w:b/>
                <w:sz w:val="18"/>
                <w:szCs w:val="18"/>
              </w:rPr>
              <w:t xml:space="preserve">Without Lunch </w:t>
            </w:r>
            <w:r w:rsidR="00740F57" w:rsidRPr="00740F57">
              <w:rPr>
                <w:rFonts w:ascii="Times New Roman" w:hAnsi="Times New Roman" w:cs="Times New Roman"/>
                <w:b/>
                <w:sz w:val="18"/>
                <w:szCs w:val="18"/>
              </w:rPr>
              <w:t>($10)</w:t>
            </w:r>
            <w:r w:rsidRPr="00740F57">
              <w:rPr>
                <w:rFonts w:ascii="Times New Roman" w:hAnsi="Times New Roman" w:cs="Times New Roman"/>
                <w:b/>
                <w:sz w:val="18"/>
                <w:szCs w:val="18"/>
              </w:rPr>
              <w:t xml:space="preserve"> __</w:t>
            </w:r>
            <w:r w:rsidR="00740F57" w:rsidRPr="00740F57">
              <w:rPr>
                <w:rFonts w:ascii="Times New Roman" w:hAnsi="Times New Roman" w:cs="Times New Roman"/>
                <w:b/>
                <w:sz w:val="18"/>
                <w:szCs w:val="18"/>
              </w:rPr>
              <w:t>_</w:t>
            </w:r>
            <w:r w:rsidRPr="00740F57">
              <w:rPr>
                <w:rFonts w:ascii="Times New Roman" w:hAnsi="Times New Roman" w:cs="Times New Roman"/>
                <w:b/>
                <w:sz w:val="18"/>
                <w:szCs w:val="18"/>
              </w:rPr>
              <w:t>_</w:t>
            </w:r>
            <w:r w:rsidR="00740F57">
              <w:rPr>
                <w:rFonts w:ascii="Times New Roman" w:hAnsi="Times New Roman" w:cs="Times New Roman"/>
                <w:b/>
                <w:sz w:val="18"/>
                <w:szCs w:val="18"/>
              </w:rPr>
              <w:t xml:space="preserve">         </w:t>
            </w:r>
            <w:r w:rsidR="00740F57" w:rsidRPr="00740F57">
              <w:rPr>
                <w:rFonts w:ascii="Times New Roman" w:hAnsi="Times New Roman" w:cs="Times New Roman"/>
                <w:b/>
                <w:sz w:val="18"/>
                <w:szCs w:val="18"/>
              </w:rPr>
              <w:t>Wi</w:t>
            </w:r>
            <w:r w:rsidRPr="00740F57">
              <w:rPr>
                <w:rFonts w:ascii="Times New Roman" w:hAnsi="Times New Roman" w:cs="Times New Roman"/>
                <w:b/>
                <w:sz w:val="18"/>
                <w:szCs w:val="18"/>
              </w:rPr>
              <w:t xml:space="preserve">th Lunch </w:t>
            </w:r>
            <w:r w:rsidR="00740F57" w:rsidRPr="00740F57">
              <w:rPr>
                <w:rFonts w:ascii="Times New Roman" w:hAnsi="Times New Roman" w:cs="Times New Roman"/>
                <w:b/>
                <w:sz w:val="18"/>
                <w:szCs w:val="18"/>
              </w:rPr>
              <w:t>($15)</w:t>
            </w:r>
            <w:r w:rsidRPr="00740F57">
              <w:rPr>
                <w:rFonts w:ascii="Times New Roman" w:hAnsi="Times New Roman" w:cs="Times New Roman"/>
                <w:b/>
                <w:sz w:val="18"/>
                <w:szCs w:val="18"/>
              </w:rPr>
              <w:t>__</w:t>
            </w:r>
            <w:r w:rsidR="00EC3125" w:rsidRPr="00740F57">
              <w:rPr>
                <w:rFonts w:ascii="Times New Roman" w:hAnsi="Times New Roman" w:cs="Times New Roman"/>
                <w:b/>
                <w:sz w:val="18"/>
                <w:szCs w:val="18"/>
              </w:rPr>
              <w:t>_</w:t>
            </w:r>
            <w:r w:rsidRPr="00740F57">
              <w:rPr>
                <w:rFonts w:ascii="Times New Roman" w:hAnsi="Times New Roman" w:cs="Times New Roman"/>
                <w:b/>
                <w:sz w:val="18"/>
                <w:szCs w:val="18"/>
              </w:rPr>
              <w:t>___</w:t>
            </w:r>
          </w:p>
          <w:p w:rsidR="00567C2C" w:rsidRPr="00C249A5" w:rsidRDefault="00567C2C" w:rsidP="00C249A5">
            <w:pPr>
              <w:jc w:val="left"/>
              <w:rPr>
                <w:rFonts w:ascii="Times New Roman" w:hAnsi="Times New Roman" w:cs="Times New Roman"/>
                <w:b/>
                <w:sz w:val="16"/>
                <w:szCs w:val="16"/>
              </w:rPr>
            </w:pPr>
          </w:p>
        </w:tc>
        <w:tc>
          <w:tcPr>
            <w:tcW w:w="2718" w:type="dxa"/>
          </w:tcPr>
          <w:p w:rsidR="00567C2C" w:rsidRDefault="00C249A5" w:rsidP="003A2084">
            <w:pPr>
              <w:jc w:val="left"/>
              <w:rPr>
                <w:rFonts w:ascii="Times New Roman" w:hAnsi="Times New Roman" w:cs="Times New Roman"/>
                <w:b/>
                <w:sz w:val="16"/>
                <w:szCs w:val="16"/>
              </w:rPr>
            </w:pPr>
            <w:r w:rsidRPr="00C249A5">
              <w:rPr>
                <w:rFonts w:ascii="Times New Roman" w:hAnsi="Times New Roman" w:cs="Times New Roman"/>
                <w:b/>
                <w:sz w:val="16"/>
                <w:szCs w:val="16"/>
              </w:rPr>
              <w:t>Registration Payment</w:t>
            </w:r>
          </w:p>
          <w:p w:rsidR="00C249A5" w:rsidRDefault="00C249A5" w:rsidP="003A2084">
            <w:pPr>
              <w:jc w:val="left"/>
              <w:rPr>
                <w:rFonts w:ascii="Times New Roman" w:hAnsi="Times New Roman" w:cs="Times New Roman"/>
                <w:b/>
                <w:sz w:val="16"/>
                <w:szCs w:val="16"/>
              </w:rPr>
            </w:pPr>
          </w:p>
          <w:p w:rsidR="00C249A5" w:rsidRPr="00C249A5" w:rsidRDefault="00C249A5" w:rsidP="003A2084">
            <w:pPr>
              <w:jc w:val="left"/>
              <w:rPr>
                <w:rFonts w:ascii="Times New Roman" w:hAnsi="Times New Roman" w:cs="Times New Roman"/>
                <w:b/>
                <w:sz w:val="16"/>
                <w:szCs w:val="16"/>
              </w:rPr>
            </w:pPr>
            <w:r>
              <w:rPr>
                <w:rFonts w:ascii="Times New Roman" w:hAnsi="Times New Roman" w:cs="Times New Roman"/>
                <w:b/>
                <w:sz w:val="16"/>
                <w:szCs w:val="16"/>
              </w:rPr>
              <w:t>$___</w:t>
            </w:r>
            <w:r w:rsidR="00B70492">
              <w:rPr>
                <w:rFonts w:ascii="Times New Roman" w:hAnsi="Times New Roman" w:cs="Times New Roman"/>
                <w:b/>
                <w:sz w:val="16"/>
                <w:szCs w:val="16"/>
              </w:rPr>
              <w:t>_____</w:t>
            </w:r>
            <w:r>
              <w:rPr>
                <w:rFonts w:ascii="Times New Roman" w:hAnsi="Times New Roman" w:cs="Times New Roman"/>
                <w:b/>
                <w:sz w:val="16"/>
                <w:szCs w:val="16"/>
              </w:rPr>
              <w:t>____________________</w:t>
            </w:r>
          </w:p>
        </w:tc>
      </w:tr>
    </w:tbl>
    <w:p w:rsidR="00B70492" w:rsidRPr="003A2084" w:rsidRDefault="00B70492" w:rsidP="00C249A5">
      <w:pPr>
        <w:jc w:val="both"/>
        <w:rPr>
          <w:rFonts w:ascii="Times New Roman" w:hAnsi="Times New Roman" w:cs="Times New Roman"/>
          <w:sz w:val="24"/>
          <w:szCs w:val="24"/>
        </w:rPr>
      </w:pPr>
    </w:p>
    <w:sectPr w:rsidR="00B70492" w:rsidRPr="003A2084" w:rsidSect="009959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099B"/>
    <w:rsid w:val="00005A22"/>
    <w:rsid w:val="000E616A"/>
    <w:rsid w:val="000E620B"/>
    <w:rsid w:val="001C63AC"/>
    <w:rsid w:val="0038667A"/>
    <w:rsid w:val="003A2084"/>
    <w:rsid w:val="003A684C"/>
    <w:rsid w:val="003A7D28"/>
    <w:rsid w:val="003F70E4"/>
    <w:rsid w:val="0042612E"/>
    <w:rsid w:val="00482527"/>
    <w:rsid w:val="00485B9F"/>
    <w:rsid w:val="004A680F"/>
    <w:rsid w:val="004D41BB"/>
    <w:rsid w:val="005076B0"/>
    <w:rsid w:val="005221F2"/>
    <w:rsid w:val="00567C2C"/>
    <w:rsid w:val="00621BDA"/>
    <w:rsid w:val="0063064F"/>
    <w:rsid w:val="00724A5A"/>
    <w:rsid w:val="00740F57"/>
    <w:rsid w:val="00835EF4"/>
    <w:rsid w:val="00896E38"/>
    <w:rsid w:val="008F26BA"/>
    <w:rsid w:val="00995997"/>
    <w:rsid w:val="009D6086"/>
    <w:rsid w:val="009F133A"/>
    <w:rsid w:val="00A61098"/>
    <w:rsid w:val="00A70691"/>
    <w:rsid w:val="00A921DD"/>
    <w:rsid w:val="00B25910"/>
    <w:rsid w:val="00B50D28"/>
    <w:rsid w:val="00B70492"/>
    <w:rsid w:val="00B81BDB"/>
    <w:rsid w:val="00BC099B"/>
    <w:rsid w:val="00C249A5"/>
    <w:rsid w:val="00C81BFD"/>
    <w:rsid w:val="00CB260E"/>
    <w:rsid w:val="00D739CA"/>
    <w:rsid w:val="00D82B6C"/>
    <w:rsid w:val="00E31DAE"/>
    <w:rsid w:val="00EC3125"/>
    <w:rsid w:val="00FA1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0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10</cp:revision>
  <cp:lastPrinted>2014-07-22T22:34:00Z</cp:lastPrinted>
  <dcterms:created xsi:type="dcterms:W3CDTF">2014-07-20T10:02:00Z</dcterms:created>
  <dcterms:modified xsi:type="dcterms:W3CDTF">2014-07-22T23:06:00Z</dcterms:modified>
</cp:coreProperties>
</file>